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B97" w:rsidRDefault="00C11B97" w:rsidP="00C11B97">
      <w:pPr>
        <w:spacing w:after="100" w:line="455" w:lineRule="auto"/>
        <w:ind w:right="45" w:hanging="10"/>
        <w:jc w:val="both"/>
        <w:rPr>
          <w:rFonts w:ascii="Arial" w:eastAsia="Arial" w:hAnsi="Arial" w:cs="Arial"/>
          <w:color w:val="000000"/>
          <w:lang w:eastAsia="es-AR"/>
        </w:rPr>
      </w:pPr>
      <w:r w:rsidRPr="00C11B97">
        <w:rPr>
          <w:rFonts w:ascii="Arial" w:eastAsia="Arial" w:hAnsi="Arial" w:cs="Arial"/>
          <w:b/>
          <w:color w:val="000000"/>
          <w:lang w:eastAsia="es-AR"/>
        </w:rPr>
        <w:t xml:space="preserve">VISTO </w:t>
      </w:r>
      <w:r w:rsidRPr="00C11B97">
        <w:rPr>
          <w:rFonts w:ascii="Arial" w:eastAsia="Arial" w:hAnsi="Arial" w:cs="Arial"/>
          <w:color w:val="000000"/>
          <w:lang w:eastAsia="es-AR"/>
        </w:rPr>
        <w:t xml:space="preserve">el expediente EX-20XX-XXXXXXXX-GDEBA-XXXXXXXX, por el cual tramita la ubicación del/de la agente …………, y </w:t>
      </w:r>
    </w:p>
    <w:p w:rsidR="00C11B97" w:rsidRPr="00C11B97" w:rsidRDefault="00C11B97" w:rsidP="00C11B97">
      <w:pPr>
        <w:spacing w:after="100" w:line="455" w:lineRule="auto"/>
        <w:ind w:right="45" w:hanging="10"/>
        <w:jc w:val="both"/>
        <w:rPr>
          <w:rFonts w:ascii="Arial" w:eastAsia="Arial" w:hAnsi="Arial" w:cs="Arial"/>
          <w:color w:val="000000"/>
          <w:lang w:eastAsia="es-AR"/>
        </w:rPr>
      </w:pPr>
      <w:r w:rsidRPr="00C11B97">
        <w:rPr>
          <w:rFonts w:ascii="Arial" w:eastAsia="Arial" w:hAnsi="Arial" w:cs="Arial"/>
          <w:b/>
          <w:color w:val="000000"/>
          <w:lang w:eastAsia="es-AR"/>
        </w:rPr>
        <w:t>CONSIDERANDO:</w:t>
      </w:r>
      <w:r w:rsidRPr="00C11B97">
        <w:rPr>
          <w:rFonts w:ascii="Arial" w:eastAsia="Arial" w:hAnsi="Arial" w:cs="Arial"/>
          <w:color w:val="000000"/>
          <w:lang w:eastAsia="es-AR"/>
        </w:rPr>
        <w:t xml:space="preserve"> </w:t>
      </w:r>
    </w:p>
    <w:p w:rsidR="00C11B97" w:rsidRPr="00C11B97" w:rsidRDefault="00C11B97" w:rsidP="001E21AB">
      <w:pPr>
        <w:spacing w:line="360"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Que el/la agente ………… (DNI XX.XXX.XXX - Clase: XX</w:t>
      </w:r>
      <w:r w:rsidR="001E21AB">
        <w:rPr>
          <w:rFonts w:ascii="Arial" w:eastAsia="Arial" w:hAnsi="Arial" w:cs="Arial"/>
          <w:color w:val="000000"/>
          <w:lang w:eastAsia="es-AR"/>
        </w:rPr>
        <w:t xml:space="preserve">XX) solicita la ubicación en el </w:t>
      </w:r>
      <w:r w:rsidRPr="00C11B97">
        <w:rPr>
          <w:rFonts w:ascii="Arial" w:eastAsia="Arial" w:hAnsi="Arial" w:cs="Arial"/>
          <w:color w:val="000000"/>
          <w:lang w:eastAsia="es-AR"/>
        </w:rPr>
        <w:t>Agrupamiento Personal Jerárquico, Sector de Apoyo, en la Categoría Salarial 24, en el Cargo Oficial Principal I, de conformidad con</w:t>
      </w:r>
      <w:r>
        <w:rPr>
          <w:rFonts w:ascii="Arial" w:eastAsia="Arial" w:hAnsi="Arial" w:cs="Arial"/>
          <w:color w:val="000000"/>
          <w:lang w:eastAsia="es-AR"/>
        </w:rPr>
        <w:t xml:space="preserve"> lo establecido en el</w:t>
      </w:r>
      <w:r w:rsidRPr="00C11B97">
        <w:rPr>
          <w:rFonts w:ascii="Arial" w:eastAsia="Arial" w:hAnsi="Arial" w:cs="Arial"/>
          <w:color w:val="000000"/>
          <w:lang w:eastAsia="es-AR"/>
        </w:rPr>
        <w:t xml:space="preserve"> artículo 171 de la Ley N° 10.430 (Texto Ordenado por Decreto N° 1869/96) y su Decreto Reglamentario N° 4161/96; Que el/la agente revista en un cargo de la Planta Permanente con Estabilidad de la Ley N° 10.430, en el Agrupamiento Personal Jerárquico, Sector de Apoyo, en la Categoría Salarial 24, en el Cargo Oficial Principal I; </w:t>
      </w:r>
    </w:p>
    <w:p w:rsidR="00C11B97" w:rsidRPr="00C11B97" w:rsidRDefault="00C11B97" w:rsidP="00C11B97">
      <w:pPr>
        <w:spacing w:before="240" w:after="199" w:line="360"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Que mediante EX-20XX-XXXXXXXX-GDEBA-XXXXXXXX, el/la agente ………… fue designado/a en el cargo de Director/a de ………… en …………, a partir del …………; </w:t>
      </w:r>
    </w:p>
    <w:p w:rsidR="00C11B97" w:rsidRPr="00C11B97" w:rsidRDefault="00C11B97" w:rsidP="00C11B97">
      <w:pPr>
        <w:spacing w:before="240" w:after="106" w:line="360"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Que mediante EX-20XX-XXXXXXXX-GDEBA-XXXXXXXX, el/la agente cesa en su cargo de Director/a de ………… en …………, a partir del …………; </w:t>
      </w:r>
    </w:p>
    <w:p w:rsidR="00C11B97" w:rsidRPr="00C11B97" w:rsidRDefault="00C11B97" w:rsidP="00C11B97">
      <w:pPr>
        <w:spacing w:before="240" w:after="199" w:line="360"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Que ………… certifica que el/la agente registra al …………, una antigüedad en la Administración Pública Provincial, Nacional o Municipal de ………… (XX) años, ………… (XX) meses y ………… (XX) días; </w:t>
      </w:r>
    </w:p>
    <w:p w:rsidR="00C11B97" w:rsidRPr="00C11B97" w:rsidRDefault="00C11B97" w:rsidP="00C11B97">
      <w:pPr>
        <w:spacing w:after="199" w:line="365"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Que conforme surge de los actos administrativos adjuntos a órdenes XX y XX de la certificación citada en el considerando precedente, se acredita una antigüedad desempeñando cargo/s sin estabilidad durante …………; </w:t>
      </w:r>
    </w:p>
    <w:p w:rsidR="00C11B97" w:rsidRPr="00C11B97" w:rsidRDefault="00C11B97" w:rsidP="00C11B97">
      <w:pPr>
        <w:spacing w:after="197" w:line="366"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Que la Dirección de Sumarios Administrativos, dependiente de la Dirección Provincial de Personal, se ha expedido informando que ……………. no posee actuaciones</w:t>
      </w:r>
      <w:r>
        <w:rPr>
          <w:rFonts w:ascii="Arial" w:eastAsia="Arial" w:hAnsi="Arial" w:cs="Arial"/>
          <w:color w:val="000000"/>
          <w:lang w:eastAsia="es-AR"/>
        </w:rPr>
        <w:t xml:space="preserve"> </w:t>
      </w:r>
      <w:r w:rsidRPr="00C11B97">
        <w:rPr>
          <w:rFonts w:ascii="Arial" w:eastAsia="Arial" w:hAnsi="Arial" w:cs="Arial"/>
          <w:color w:val="000000"/>
          <w:lang w:eastAsia="es-AR"/>
        </w:rPr>
        <w:t xml:space="preserve">sumariales pendientes; </w:t>
      </w:r>
    </w:p>
    <w:p w:rsidR="00C11B97" w:rsidRPr="00C11B97" w:rsidRDefault="00C11B97" w:rsidP="00C11B97">
      <w:pPr>
        <w:spacing w:after="199" w:line="365"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Que, en consecuencia, corresponde ubicar a ………… en un cargo de la Planta Permanente de la Ley N° 10.430, en el Agrupamiento Personal Jerárquico, Sector de Apoyo, en la Categoría Salarial 24, en el Cargo Oficial Principal I, de conformidad con lo establecido en el artículo 171 de la Ley N° 10.430 (Texto Ordenado por Decreto N° 1869/96) con la asignación del adicional por disposición permanente, prevista por el artículo 25 inciso h) de la citada norma; </w:t>
      </w:r>
    </w:p>
    <w:p w:rsidR="00C11B97" w:rsidRPr="00C11B97" w:rsidRDefault="00C11B97" w:rsidP="00C11B97">
      <w:pPr>
        <w:spacing w:after="336"/>
        <w:ind w:right="45" w:hanging="10"/>
        <w:jc w:val="both"/>
        <w:rPr>
          <w:rFonts w:ascii="Arial" w:eastAsia="Arial" w:hAnsi="Arial" w:cs="Arial"/>
          <w:color w:val="000000"/>
          <w:lang w:eastAsia="es-AR"/>
        </w:rPr>
      </w:pPr>
      <w:r w:rsidRPr="00C11B97">
        <w:rPr>
          <w:rFonts w:ascii="Arial" w:eastAsia="Arial" w:hAnsi="Arial" w:cs="Arial"/>
          <w:color w:val="000000"/>
          <w:lang w:eastAsia="es-AR"/>
        </w:rPr>
        <w:lastRenderedPageBreak/>
        <w:t>Que …</w:t>
      </w:r>
      <w:r w:rsidRPr="00C11B97">
        <w:rPr>
          <w:rFonts w:ascii="Arial" w:eastAsia="Arial" w:hAnsi="Arial" w:cs="Arial"/>
          <w:color w:val="000000"/>
          <w:sz w:val="20"/>
          <w:vertAlign w:val="superscript"/>
          <w:lang w:eastAsia="es-AR"/>
        </w:rPr>
        <w:footnoteReference w:id="1"/>
      </w:r>
      <w:r w:rsidRPr="00C11B97">
        <w:rPr>
          <w:rFonts w:ascii="Arial" w:eastAsia="Arial" w:hAnsi="Arial" w:cs="Arial"/>
          <w:color w:val="000000"/>
          <w:lang w:eastAsia="es-AR"/>
        </w:rPr>
        <w:t xml:space="preserve">; </w:t>
      </w:r>
    </w:p>
    <w:p w:rsidR="00C11B97" w:rsidRPr="00C11B97" w:rsidRDefault="00C11B97" w:rsidP="00C11B97">
      <w:pPr>
        <w:spacing w:after="199" w:line="365"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Que, asimismo, corresponde efectuar la modificación de los planteles básicos de la Jurisdicción, a fin de efectivizar el movimiento propiciado; </w:t>
      </w:r>
    </w:p>
    <w:p w:rsidR="00C11B97" w:rsidRPr="00C11B97" w:rsidRDefault="00C11B97" w:rsidP="00C11B97">
      <w:pPr>
        <w:spacing w:after="199" w:line="365"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Que han tomado la intervención de su competencia la Dirección Provincial de Personal y la Dirección Provincial de Asuntos Técnicos y Asesoramiento, dependientes de la Subsecretaría de Gestión y Empleo Público y de la Subsecretaría Legal y Técnica respectivamente, ambas dependientes de la Secretaría General, y la Dirección Provincial de Presupuesto Público, dependiente de la Subsecretaría de Hacienda del Ministerio de Economía; </w:t>
      </w:r>
    </w:p>
    <w:p w:rsidR="00C11B97" w:rsidRPr="00C11B97" w:rsidRDefault="00C11B97" w:rsidP="00C11B97">
      <w:pPr>
        <w:spacing w:after="315"/>
        <w:ind w:right="45" w:hanging="10"/>
        <w:jc w:val="both"/>
        <w:rPr>
          <w:rFonts w:ascii="Arial" w:eastAsia="Arial" w:hAnsi="Arial" w:cs="Arial"/>
          <w:color w:val="000000"/>
          <w:lang w:eastAsia="es-AR"/>
        </w:rPr>
      </w:pPr>
      <w:r w:rsidRPr="00C11B97">
        <w:rPr>
          <w:rFonts w:ascii="Arial" w:eastAsia="Arial" w:hAnsi="Arial" w:cs="Arial"/>
          <w:color w:val="000000"/>
          <w:lang w:eastAsia="es-AR"/>
        </w:rPr>
        <w:t>Que ………… se ha/n expedido favorablemente</w:t>
      </w:r>
      <w:r w:rsidRPr="00C11B97">
        <w:rPr>
          <w:rFonts w:ascii="Arial" w:eastAsia="Arial" w:hAnsi="Arial" w:cs="Arial"/>
          <w:color w:val="000000"/>
          <w:sz w:val="20"/>
          <w:vertAlign w:val="superscript"/>
          <w:lang w:eastAsia="es-AR"/>
        </w:rPr>
        <w:footnoteReference w:id="2"/>
      </w:r>
      <w:r w:rsidRPr="00C11B97">
        <w:rPr>
          <w:rFonts w:ascii="Arial" w:eastAsia="Arial" w:hAnsi="Arial" w:cs="Arial"/>
          <w:color w:val="000000"/>
          <w:lang w:eastAsia="es-AR"/>
        </w:rPr>
        <w:t xml:space="preserve">; </w:t>
      </w:r>
    </w:p>
    <w:p w:rsidR="00C11B97" w:rsidRPr="00C11B97" w:rsidRDefault="00C11B97" w:rsidP="00C11B97">
      <w:pPr>
        <w:spacing w:after="199" w:line="365"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Que la gestión que se promueve se efectúa de conformidad con lo establecido en el artículo 171 de la Ley N° 10.430 (Texto Ordenado por Decreto N° 1869/96) y su Decreto Reglamentario N° 4161/96; </w:t>
      </w:r>
    </w:p>
    <w:p w:rsidR="00C11B97" w:rsidRPr="00C11B97" w:rsidRDefault="00C11B97" w:rsidP="00C11B97">
      <w:pPr>
        <w:spacing w:before="240" w:after="106" w:line="360" w:lineRule="auto"/>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Que la presente medida se dicta en uso de las atribuciones conferidas por el artículo 144 -proemio- de la Constitución de la provincia de Buenos Aires; </w:t>
      </w:r>
    </w:p>
    <w:p w:rsidR="00C11B97" w:rsidRPr="00C11B97" w:rsidRDefault="00C11B97" w:rsidP="00C11B97">
      <w:pPr>
        <w:spacing w:before="240" w:after="306"/>
        <w:ind w:right="45" w:hanging="10"/>
        <w:jc w:val="both"/>
        <w:rPr>
          <w:rFonts w:ascii="Arial" w:eastAsia="Arial" w:hAnsi="Arial" w:cs="Arial"/>
          <w:color w:val="000000"/>
          <w:lang w:eastAsia="es-AR"/>
        </w:rPr>
      </w:pPr>
      <w:r w:rsidRPr="00C11B97">
        <w:rPr>
          <w:rFonts w:ascii="Arial" w:eastAsia="Arial" w:hAnsi="Arial" w:cs="Arial"/>
          <w:color w:val="000000"/>
          <w:lang w:eastAsia="es-AR"/>
        </w:rPr>
        <w:t xml:space="preserve">Por ello, </w:t>
      </w:r>
    </w:p>
    <w:p w:rsidR="00C11B97" w:rsidRPr="00C11B97" w:rsidRDefault="00C11B97" w:rsidP="00C11B97">
      <w:pPr>
        <w:spacing w:after="301" w:line="265" w:lineRule="auto"/>
        <w:ind w:right="45" w:hanging="10"/>
        <w:jc w:val="center"/>
        <w:rPr>
          <w:rFonts w:ascii="Arial" w:eastAsia="Arial" w:hAnsi="Arial" w:cs="Arial"/>
          <w:color w:val="000000"/>
          <w:lang w:eastAsia="es-AR"/>
        </w:rPr>
      </w:pPr>
      <w:r w:rsidRPr="00C11B97">
        <w:rPr>
          <w:rFonts w:ascii="Arial" w:eastAsia="Arial" w:hAnsi="Arial" w:cs="Arial"/>
          <w:b/>
          <w:color w:val="000000"/>
          <w:lang w:eastAsia="es-AR"/>
        </w:rPr>
        <w:t>EL GOBERNADOR DE LA PROVINCIA DE BUENOS AIRES</w:t>
      </w:r>
      <w:r w:rsidRPr="00C11B97">
        <w:rPr>
          <w:rFonts w:ascii="Arial" w:eastAsia="Arial" w:hAnsi="Arial" w:cs="Arial"/>
          <w:color w:val="000000"/>
          <w:lang w:eastAsia="es-AR"/>
        </w:rPr>
        <w:t xml:space="preserve"> </w:t>
      </w:r>
    </w:p>
    <w:p w:rsidR="00C11B97" w:rsidRPr="00C11B97" w:rsidRDefault="00C11B97" w:rsidP="00C11B97">
      <w:pPr>
        <w:spacing w:after="301" w:line="265" w:lineRule="auto"/>
        <w:ind w:right="45" w:hanging="10"/>
        <w:jc w:val="center"/>
        <w:rPr>
          <w:rFonts w:ascii="Arial" w:eastAsia="Arial" w:hAnsi="Arial" w:cs="Arial"/>
          <w:color w:val="000000"/>
          <w:lang w:eastAsia="es-AR"/>
        </w:rPr>
      </w:pPr>
      <w:r w:rsidRPr="00C11B97">
        <w:rPr>
          <w:rFonts w:ascii="Arial" w:eastAsia="Arial" w:hAnsi="Arial" w:cs="Arial"/>
          <w:b/>
          <w:color w:val="000000"/>
          <w:lang w:eastAsia="es-AR"/>
        </w:rPr>
        <w:t xml:space="preserve">DECRETA </w:t>
      </w:r>
    </w:p>
    <w:p w:rsidR="00C11B97" w:rsidRPr="00C11B97" w:rsidRDefault="00C11B97" w:rsidP="00C11B97">
      <w:pPr>
        <w:spacing w:before="240" w:after="106" w:line="360" w:lineRule="auto"/>
        <w:ind w:right="45" w:hanging="10"/>
        <w:jc w:val="both"/>
        <w:rPr>
          <w:rFonts w:ascii="Arial" w:eastAsia="Arial" w:hAnsi="Arial" w:cs="Arial"/>
          <w:color w:val="000000"/>
          <w:lang w:eastAsia="es-AR"/>
        </w:rPr>
      </w:pPr>
      <w:r w:rsidRPr="00C11B97">
        <w:rPr>
          <w:rFonts w:ascii="Arial" w:eastAsia="Arial" w:hAnsi="Arial" w:cs="Arial"/>
          <w:b/>
          <w:color w:val="000000"/>
          <w:lang w:eastAsia="es-AR"/>
        </w:rPr>
        <w:t>ARTÍCULO 1°.</w:t>
      </w:r>
      <w:r w:rsidRPr="00C11B97">
        <w:rPr>
          <w:rFonts w:ascii="Arial" w:eastAsia="Arial" w:hAnsi="Arial" w:cs="Arial"/>
          <w:color w:val="000000"/>
          <w:lang w:eastAsia="es-AR"/>
        </w:rPr>
        <w:t xml:space="preserve"> Suprimir en la Jurisdicción X.X.X.XX, a partir del …………, un (1) cargo del Agrupamiento Personal …………, Categoría Salarial X, con denominación del cargo …………, Grado XX, Código X y con un régimen de ………… (XX) horas semanales de labor. </w:t>
      </w:r>
    </w:p>
    <w:p w:rsidR="00C11B97" w:rsidRPr="00C11B97" w:rsidRDefault="00C11B97" w:rsidP="00C11B97">
      <w:pPr>
        <w:spacing w:before="240" w:after="199" w:line="365" w:lineRule="auto"/>
        <w:ind w:right="45" w:hanging="10"/>
        <w:jc w:val="both"/>
        <w:rPr>
          <w:rFonts w:ascii="Arial" w:eastAsia="Arial" w:hAnsi="Arial" w:cs="Arial"/>
          <w:color w:val="000000"/>
          <w:lang w:eastAsia="es-AR"/>
        </w:rPr>
      </w:pPr>
      <w:r w:rsidRPr="00C11B97">
        <w:rPr>
          <w:rFonts w:ascii="Arial" w:eastAsia="Arial" w:hAnsi="Arial" w:cs="Arial"/>
          <w:b/>
          <w:color w:val="000000"/>
          <w:lang w:eastAsia="es-AR"/>
        </w:rPr>
        <w:t>ARTÍCULO 2°.</w:t>
      </w:r>
      <w:r w:rsidRPr="00C11B97">
        <w:rPr>
          <w:rFonts w:ascii="Arial" w:eastAsia="Arial" w:hAnsi="Arial" w:cs="Arial"/>
          <w:color w:val="000000"/>
          <w:lang w:eastAsia="es-AR"/>
        </w:rPr>
        <w:t xml:space="preserve"> Ubicar en la Jurisdicción X.X.X.XX, a partir del …………, al/a la agente ……………… (DNI XX.XXX.XXX - Clase: XXXX), en un (1) cargo de Agrupamiento Personal Jerárquico, Sector de Apoyo, en la Categoría Salarial 24, en el Cargo Oficial Principal I, de conformidad con lo establecido en el artículo 171 de la Ley Nº 10.430 </w:t>
      </w:r>
      <w:r w:rsidRPr="00C11B97">
        <w:rPr>
          <w:rFonts w:ascii="Arial" w:eastAsia="Arial" w:hAnsi="Arial" w:cs="Arial"/>
          <w:color w:val="000000"/>
          <w:lang w:eastAsia="es-AR"/>
        </w:rPr>
        <w:lastRenderedPageBreak/>
        <w:t xml:space="preserve">(Texto Ordenado por Decreto N° 1869/96), con la asignación del adicional por disposición permanente, prevista por el artículo 25 inciso h) de la citada norma. </w:t>
      </w:r>
    </w:p>
    <w:p w:rsidR="00C11B97" w:rsidRPr="00C11B97" w:rsidRDefault="00C11B97" w:rsidP="00C11B97">
      <w:pPr>
        <w:spacing w:after="301" w:line="265" w:lineRule="auto"/>
        <w:ind w:right="45" w:hanging="10"/>
        <w:jc w:val="both"/>
        <w:rPr>
          <w:rFonts w:ascii="Arial" w:eastAsia="Arial" w:hAnsi="Arial" w:cs="Arial"/>
          <w:color w:val="000000"/>
          <w:lang w:eastAsia="es-AR"/>
        </w:rPr>
      </w:pPr>
      <w:r w:rsidRPr="00C11B97">
        <w:rPr>
          <w:rFonts w:ascii="Arial" w:eastAsia="Arial" w:hAnsi="Arial" w:cs="Arial"/>
          <w:b/>
          <w:color w:val="000000"/>
          <w:lang w:eastAsia="es-AR"/>
        </w:rPr>
        <w:t>ARTÍCULO 3°.</w:t>
      </w:r>
      <w:r w:rsidRPr="00C11B97">
        <w:rPr>
          <w:rFonts w:ascii="Arial" w:eastAsia="Arial" w:hAnsi="Arial" w:cs="Arial"/>
          <w:color w:val="000000"/>
          <w:lang w:eastAsia="es-AR"/>
        </w:rPr>
        <w:t xml:space="preserve"> …</w:t>
      </w:r>
      <w:r w:rsidRPr="00C11B97">
        <w:rPr>
          <w:rFonts w:ascii="Arial" w:eastAsia="Arial" w:hAnsi="Arial" w:cs="Arial"/>
          <w:color w:val="000000"/>
          <w:sz w:val="20"/>
          <w:vertAlign w:val="superscript"/>
          <w:lang w:eastAsia="es-AR"/>
        </w:rPr>
        <w:footnoteReference w:id="3"/>
      </w:r>
      <w:r w:rsidRPr="00C11B97">
        <w:rPr>
          <w:rFonts w:ascii="Arial" w:eastAsia="Arial" w:hAnsi="Arial" w:cs="Arial"/>
          <w:color w:val="000000"/>
          <w:lang w:eastAsia="es-AR"/>
        </w:rPr>
        <w:t xml:space="preserve">. </w:t>
      </w:r>
    </w:p>
    <w:p w:rsidR="00C11B97" w:rsidRPr="00C11B97" w:rsidRDefault="00C11B97" w:rsidP="00C11B97">
      <w:pPr>
        <w:spacing w:after="199" w:line="365" w:lineRule="auto"/>
        <w:ind w:right="45" w:hanging="10"/>
        <w:jc w:val="both"/>
        <w:rPr>
          <w:rFonts w:ascii="Arial" w:eastAsia="Arial" w:hAnsi="Arial" w:cs="Arial"/>
          <w:color w:val="000000"/>
          <w:lang w:eastAsia="es-AR"/>
        </w:rPr>
      </w:pPr>
      <w:r w:rsidRPr="00C11B97">
        <w:rPr>
          <w:rFonts w:ascii="Arial" w:eastAsia="Arial" w:hAnsi="Arial" w:cs="Arial"/>
          <w:b/>
          <w:color w:val="000000"/>
          <w:lang w:eastAsia="es-AR"/>
        </w:rPr>
        <w:t>ARTÍCULO 4º.</w:t>
      </w:r>
      <w:r w:rsidRPr="00C11B97">
        <w:rPr>
          <w:rFonts w:ascii="Arial" w:eastAsia="Arial" w:hAnsi="Arial" w:cs="Arial"/>
          <w:color w:val="000000"/>
          <w:lang w:eastAsia="es-AR"/>
        </w:rPr>
        <w:t xml:space="preserve"> El presente Decreto será refrendado por los Ministros Secretarios en los Departamentos de …………, de Economía y de Gobierno. </w:t>
      </w:r>
    </w:p>
    <w:p w:rsidR="00C11B97" w:rsidRPr="00C11B97" w:rsidRDefault="00C11B97" w:rsidP="00C11B97">
      <w:pPr>
        <w:spacing w:after="306"/>
        <w:ind w:right="45" w:hanging="10"/>
        <w:jc w:val="both"/>
        <w:rPr>
          <w:rFonts w:ascii="Arial" w:eastAsia="Arial" w:hAnsi="Arial" w:cs="Arial"/>
          <w:color w:val="000000"/>
          <w:lang w:eastAsia="es-AR"/>
        </w:rPr>
      </w:pPr>
      <w:r w:rsidRPr="00C11B97">
        <w:rPr>
          <w:rFonts w:ascii="Arial" w:eastAsia="Arial" w:hAnsi="Arial" w:cs="Arial"/>
          <w:b/>
          <w:color w:val="000000"/>
          <w:lang w:eastAsia="es-AR"/>
        </w:rPr>
        <w:t>ARTÍCULO 5°.</w:t>
      </w:r>
      <w:r w:rsidRPr="00C11B97">
        <w:rPr>
          <w:rFonts w:ascii="Arial" w:eastAsia="Arial" w:hAnsi="Arial" w:cs="Arial"/>
          <w:color w:val="000000"/>
          <w:lang w:eastAsia="es-AR"/>
        </w:rPr>
        <w:t xml:space="preserve"> Registrar, notificar, comunicar y dar al SINDMA. Cumplido, archivar. </w:t>
      </w:r>
    </w:p>
    <w:p w:rsidR="00C11B97" w:rsidRPr="00C11B97" w:rsidRDefault="00C11B97" w:rsidP="00C11B97">
      <w:pPr>
        <w:spacing w:after="0"/>
        <w:ind w:right="45"/>
        <w:rPr>
          <w:rFonts w:ascii="Arial" w:eastAsia="Arial" w:hAnsi="Arial" w:cs="Arial"/>
          <w:color w:val="000000"/>
          <w:lang w:eastAsia="es-AR"/>
        </w:rPr>
      </w:pPr>
      <w:r w:rsidRPr="00C11B97">
        <w:rPr>
          <w:rFonts w:ascii="Arial" w:eastAsia="Arial" w:hAnsi="Arial" w:cs="Arial"/>
          <w:color w:val="000000"/>
          <w:lang w:eastAsia="es-AR"/>
        </w:rPr>
        <w:t xml:space="preserve"> </w:t>
      </w:r>
    </w:p>
    <w:p w:rsidR="00AA5F55" w:rsidRDefault="00291AA9" w:rsidP="00C11B97">
      <w:pPr>
        <w:ind w:right="45"/>
        <w:jc w:val="both"/>
      </w:pPr>
    </w:p>
    <w:sectPr w:rsidR="00AA5F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AA9" w:rsidRDefault="00291AA9" w:rsidP="00A211D5">
      <w:pPr>
        <w:spacing w:after="0" w:line="240" w:lineRule="auto"/>
      </w:pPr>
      <w:r>
        <w:separator/>
      </w:r>
    </w:p>
  </w:endnote>
  <w:endnote w:type="continuationSeparator" w:id="0">
    <w:p w:rsidR="00291AA9" w:rsidRDefault="00291AA9" w:rsidP="00A21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AA9" w:rsidRDefault="00291AA9" w:rsidP="00A211D5">
      <w:pPr>
        <w:spacing w:after="0" w:line="240" w:lineRule="auto"/>
      </w:pPr>
      <w:r>
        <w:separator/>
      </w:r>
    </w:p>
  </w:footnote>
  <w:footnote w:type="continuationSeparator" w:id="0">
    <w:p w:rsidR="00291AA9" w:rsidRDefault="00291AA9" w:rsidP="00A211D5">
      <w:pPr>
        <w:spacing w:after="0" w:line="240" w:lineRule="auto"/>
      </w:pPr>
      <w:r>
        <w:continuationSeparator/>
      </w:r>
    </w:p>
  </w:footnote>
  <w:footnote w:id="1">
    <w:p w:rsidR="00C11B97" w:rsidRDefault="00C11B97" w:rsidP="00C11B97">
      <w:pPr>
        <w:pStyle w:val="footnotedescription"/>
        <w:spacing w:line="264" w:lineRule="auto"/>
        <w:ind w:left="0" w:right="0"/>
      </w:pPr>
      <w:r>
        <w:rPr>
          <w:rStyle w:val="footnotemark"/>
        </w:rPr>
        <w:footnoteRef/>
      </w:r>
      <w:r>
        <w:t xml:space="preserve"> Consignar el considerando (o los considerandos, en caso de que sea necesario añadir otro/s) en lo referente a materia presupuestaria, teniendo en cuenta las particularidades del caso y la Jurisdicción de la cual se trate. </w:t>
      </w:r>
    </w:p>
  </w:footnote>
  <w:footnote w:id="2">
    <w:p w:rsidR="00C11B97" w:rsidRDefault="00C11B97" w:rsidP="00C11B97">
      <w:pPr>
        <w:pStyle w:val="footnotedescription"/>
        <w:spacing w:after="11" w:line="244" w:lineRule="auto"/>
        <w:ind w:left="0" w:right="0"/>
      </w:pPr>
      <w:r>
        <w:rPr>
          <w:rStyle w:val="footnotemark"/>
        </w:rPr>
        <w:footnoteRef/>
      </w:r>
      <w:r>
        <w:t xml:space="preserve"> Consignar las intervenciones de organismos de contralor y asesoramiento que se hayan dado, de acuerdo con las particularidades del caso. </w:t>
      </w:r>
    </w:p>
  </w:footnote>
  <w:footnote w:id="3">
    <w:p w:rsidR="00C11B97" w:rsidRDefault="00C11B97" w:rsidP="00C11B97">
      <w:pPr>
        <w:pStyle w:val="footnotedescription"/>
        <w:spacing w:line="263" w:lineRule="auto"/>
        <w:ind w:left="0" w:right="48"/>
      </w:pPr>
      <w:r>
        <w:rPr>
          <w:rStyle w:val="footnotemark"/>
        </w:rPr>
        <w:footnoteRef/>
      </w:r>
      <w:r>
        <w:t xml:space="preserve"> Consignar el artículo (o los artículos, en caso de que sea necesario añadir otro/s) en lo referente a materia presupuestaria, teniendo en cuenta las particularidades del caso y la Jurisdicción de la cual se trate. </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1D5"/>
    <w:rsid w:val="00151539"/>
    <w:rsid w:val="001E21AB"/>
    <w:rsid w:val="00291AA9"/>
    <w:rsid w:val="002B550F"/>
    <w:rsid w:val="002D309A"/>
    <w:rsid w:val="00432332"/>
    <w:rsid w:val="004622F3"/>
    <w:rsid w:val="00475AF8"/>
    <w:rsid w:val="006C29C8"/>
    <w:rsid w:val="006F4104"/>
    <w:rsid w:val="007816B5"/>
    <w:rsid w:val="0078246B"/>
    <w:rsid w:val="008B4F49"/>
    <w:rsid w:val="0090786E"/>
    <w:rsid w:val="00A211D5"/>
    <w:rsid w:val="00A60FAB"/>
    <w:rsid w:val="00C051E7"/>
    <w:rsid w:val="00C11B97"/>
    <w:rsid w:val="00C40455"/>
    <w:rsid w:val="00C80A39"/>
    <w:rsid w:val="00EF4CBE"/>
    <w:rsid w:val="00FA18B2"/>
    <w:rsid w:val="00FF188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B46AB"/>
  <w15:chartTrackingRefBased/>
  <w15:docId w15:val="{69B99BC0-A541-4F8D-85D2-79D01573E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rsid w:val="00A211D5"/>
    <w:pPr>
      <w:spacing w:after="0" w:line="254" w:lineRule="auto"/>
      <w:ind w:left="31" w:right="47"/>
      <w:jc w:val="both"/>
    </w:pPr>
    <w:rPr>
      <w:rFonts w:ascii="Arial" w:eastAsia="Arial" w:hAnsi="Arial" w:cs="Arial"/>
      <w:color w:val="000000"/>
      <w:sz w:val="20"/>
      <w:lang w:eastAsia="es-AR"/>
    </w:rPr>
  </w:style>
  <w:style w:type="character" w:customStyle="1" w:styleId="footnotedescriptionChar">
    <w:name w:val="footnote description Char"/>
    <w:link w:val="footnotedescription"/>
    <w:rsid w:val="00A211D5"/>
    <w:rPr>
      <w:rFonts w:ascii="Arial" w:eastAsia="Arial" w:hAnsi="Arial" w:cs="Arial"/>
      <w:color w:val="000000"/>
      <w:sz w:val="20"/>
      <w:lang w:eastAsia="es-AR"/>
    </w:rPr>
  </w:style>
  <w:style w:type="character" w:customStyle="1" w:styleId="footnotemark">
    <w:name w:val="footnote mark"/>
    <w:hidden/>
    <w:rsid w:val="00A211D5"/>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37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617</Words>
  <Characters>3396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 Torrente</dc:creator>
  <cp:keywords/>
  <dc:description/>
  <cp:lastModifiedBy>Camila Torrente</cp:lastModifiedBy>
  <cp:revision>3</cp:revision>
  <dcterms:created xsi:type="dcterms:W3CDTF">2026-05-12T15:44:00Z</dcterms:created>
  <dcterms:modified xsi:type="dcterms:W3CDTF">2026-05-13T14:56:00Z</dcterms:modified>
</cp:coreProperties>
</file>